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68" w:rsidRDefault="002572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Дүниежүзі тарихы пәнінен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9 сынып білім алушыларын </w:t>
      </w:r>
    </w:p>
    <w:p w:rsidR="00CA1AD2" w:rsidRDefault="002572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қорытынды аттестаттауға дайындық тапсырмалары</w:t>
      </w:r>
    </w:p>
    <w:p w:rsidR="00CA1AD2" w:rsidRDefault="00CA1A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A1AD2" w:rsidRDefault="002572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  бөлімі</w:t>
      </w:r>
    </w:p>
    <w:p w:rsidR="00CA1AD2" w:rsidRDefault="00CA1AD2">
      <w:pPr>
        <w:widowControl/>
        <w:spacing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kk-KZ"/>
        </w:rPr>
      </w:pPr>
    </w:p>
    <w:p w:rsidR="00CA1AD2" w:rsidRDefault="002572FB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Елдегі </w:t>
      </w:r>
      <w:r>
        <w:fldChar w:fldCharType="begin"/>
      </w:r>
      <w:r w:rsidRPr="00645768">
        <w:rPr>
          <w:lang w:val="kk-KZ"/>
        </w:rPr>
        <w:instrText xml:space="preserve"> HYPERLINK "https://kk.wikipedia.org/wiki/%D0%9A%D0%B0%D0%BF%D0%B8%D1%82%D0%B0%D0%BB" \o "Капитал" </w:instrText>
      </w:r>
      <w:r>
        <w:fldChar w:fldCharType="separate"/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t>капиталдың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едәуір бөлігін иемденген әлеуметтік топ: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абсолюттік монархия </w:t>
      </w:r>
      <w:r>
        <w:rPr>
          <w:rFonts w:ascii="Times New Roman" w:hAnsi="Times New Roman"/>
          <w:sz w:val="28"/>
          <w:szCs w:val="28"/>
          <w:lang w:val="kk-KZ"/>
        </w:rPr>
        <w:br/>
        <w:t>В) социалистік қозғалыс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bCs/>
          <w:color w:val="202122"/>
          <w:sz w:val="28"/>
          <w:szCs w:val="28"/>
          <w:shd w:val="clear" w:color="auto" w:fill="FFFFFF"/>
          <w:lang w:val="kk-KZ"/>
        </w:rPr>
        <w:t>буржуазия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D) феодалдық тәртіп                                                                                                                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2.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Феодалдық сатыға кірмеген топ: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</w:t>
      </w:r>
    </w:p>
    <w:p w:rsidR="00CA1AD2" w:rsidRDefault="002572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Король</w:t>
      </w:r>
    </w:p>
    <w:p w:rsidR="00CA1AD2" w:rsidRDefault="002572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Герцогтар мен графтар</w:t>
      </w:r>
    </w:p>
    <w:p w:rsidR="00CA1AD2" w:rsidRDefault="002572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Барондар мен виконттар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Шаруалар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pStyle w:val="a9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Адамның жаппай саяси билікке, қоғамның жаппай мемлекет билігіне бағынуы. Тоталитаризм азаматтық қоғамның барлық жағын бір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орталыққа бағындырып, мемлекеттік органдардың шырмауын барынша күшейту тәртібі: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нәсілшілдік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тоталитаризм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фашизм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шовинизм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ХҮІІІ-ХІХ ғасырларда Еуропа мен Америка елдерінің рухани мәдениетінде тараған идеялық-көркемдік бағыт: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импрессион</w:t>
      </w:r>
      <w:r>
        <w:rPr>
          <w:rFonts w:ascii="Times New Roman" w:hAnsi="Times New Roman"/>
          <w:sz w:val="28"/>
          <w:szCs w:val="28"/>
          <w:lang w:val="kk-KZ"/>
        </w:rPr>
        <w:t>изм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неоклассицизм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реализм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романтизм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widowControl/>
        <w:spacing w:line="240" w:lineRule="auto"/>
        <w:rPr>
          <w:rFonts w:ascii="Times New Roman" w:eastAsiaTheme="minorHAnsi" w:hAnsi="Times New Roman"/>
          <w:i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5</w:t>
      </w:r>
      <w:r>
        <w:rPr>
          <w:rFonts w:ascii="Times New Roman" w:eastAsiaTheme="minorHAnsi" w:hAnsi="Times New Roman"/>
          <w:i/>
          <w:sz w:val="28"/>
          <w:szCs w:val="28"/>
          <w:lang w:val="kk-KZ"/>
        </w:rPr>
        <w:t xml:space="preserve">. </w:t>
      </w:r>
      <w:r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kk-KZ"/>
        </w:rPr>
        <w:t>Қалыптасқан</w:t>
      </w:r>
      <w:r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kk-KZ"/>
        </w:rPr>
        <w:t xml:space="preserve"> қағидалар мен дәстүрден, өмір бірқалыптылығынан алшақтай отырып, көркем мәдениетті жаңғыртпақ болған мәдени ағым.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реализм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модернизм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символизм</w:t>
      </w:r>
    </w:p>
    <w:p w:rsidR="00CA1AD2" w:rsidRDefault="002572FB">
      <w:pPr>
        <w:spacing w:line="240" w:lineRule="auto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авангардизм                                                                                                     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6. Ағартушылық дәуірі қамтылған кезең: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XVIIғ. екінші жарт.- XVIII ғ. соңы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XVIII ғ. соңы-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ғ.басы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С) XVIғ. соңы - XVIII 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. басы</w:t>
      </w:r>
    </w:p>
    <w:p w:rsidR="00CA1AD2" w:rsidRDefault="002572FB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XVIII ғ. соңы-XIX ғ.соңы                                                                                  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7. Ортағасырлық ғалым Ұлықбектің үлкен астрономиялық мектебі орналасқан қала: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A) Сайрам 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Самарқан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Ташкент</w:t>
      </w:r>
    </w:p>
    <w:p w:rsidR="00CA1AD2" w:rsidRDefault="002572F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Түркістан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8. Гонконг 1997 жылы «бір мемлекет – екі құрылым» заңы аясында Қытайға қайтарылып берілді. Қытайдың отарда қалған жерлерін қайтарып алу ісінде де айтарлықтай нәтижеге қол жеткізген реформатор: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Дэн Сяопин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Мао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Цзедун</w:t>
      </w:r>
      <w:proofErr w:type="spellEnd"/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Цзян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Цземин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) Чан Кайши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9. 1914 жылы 28 маусымда Сараево қаласында қаза тапқан Австро -Венгрия тағының мұрагері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A) Б.Муссолини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B) Д.Маттеотти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C) Ф.Фердинанд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D) Л.Блюм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2572FB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10. Екінші дүниежүзілік соғыс аяқталды: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1939 ж. 1 қыркүйек</w:t>
      </w:r>
      <w:r>
        <w:rPr>
          <w:rFonts w:ascii="Times New Roman" w:hAnsi="Times New Roman"/>
          <w:sz w:val="28"/>
          <w:szCs w:val="28"/>
          <w:lang w:val="kk-KZ"/>
        </w:rPr>
        <w:br/>
        <w:t>В  1941 ж. 22 маусым</w:t>
      </w: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1945 ж. 16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br/>
        <w:t>D)</w:t>
      </w:r>
      <w:r>
        <w:rPr>
          <w:rFonts w:ascii="Times New Roman" w:hAnsi="Times New Roman"/>
          <w:sz w:val="28"/>
          <w:szCs w:val="28"/>
          <w:lang w:val="ru-RU"/>
        </w:rPr>
        <w:t xml:space="preserve"> 1945 ж.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</w:t>
      </w:r>
      <w:proofErr w:type="spellEnd"/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2572FB">
      <w:pPr>
        <w:widowControl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ru-RU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Мақсаты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қоғамның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қозғаушы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күші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ретінде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жұмысшы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табының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маңызын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теориялық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негіздеу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болған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философиялық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экономикалық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әлеуметтік-саяси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көзқарастар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жүйесі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A) Демократия 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Консервативтік</w:t>
      </w:r>
      <w:proofErr w:type="spellEnd"/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С) Либерализм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D) Марксизм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CA1AD2">
      <w:pPr>
        <w:widowControl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A1AD2" w:rsidRDefault="002572FB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Өндірістің өсуіне маңызды ықпал еткен  жаппай өндірістің  конвейрлік әдісін таралуына негіз болған зауыт: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Ягуар автомобилі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Мерседес автомобилі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Форд автомобилі</w:t>
      </w:r>
    </w:p>
    <w:p w:rsidR="00CA1AD2" w:rsidRDefault="002572FB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Вольво автомобилі                                                                                              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lastRenderedPageBreak/>
        <w:t>[1]</w:t>
      </w:r>
    </w:p>
    <w:p w:rsidR="00CA1AD2" w:rsidRDefault="00CA1AD2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2572FB">
      <w:pPr>
        <w:widowControl/>
        <w:kinsoku w:val="0"/>
        <w:overflowPunct w:val="0"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13.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1765 жылы «Дженни» атты механикалық жіп иіретін машина </w:t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ойлап тапты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A) Р. Аркрайт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B) Д.Уатт</w:t>
      </w:r>
    </w:p>
    <w:p w:rsidR="00CA1AD2" w:rsidRDefault="002572FB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C) Д.Кей</w:t>
      </w:r>
    </w:p>
    <w:p w:rsidR="00CA1AD2" w:rsidRDefault="002572FB">
      <w:pPr>
        <w:widowControl/>
        <w:kinsoku w:val="0"/>
        <w:overflowPunct w:val="0"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D) Д.Харгривс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CA1AD2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14.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Бағаның өсуінен, тауарлар тапшылығынан және тауарлар мен қызметтер сапасының төмендеуінен туындайтын ақшаның құнсыздануы, сондай-ақ оның сатып алу қабілетінің төмендеуі: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несие</w:t>
      </w:r>
      <w:r>
        <w:rPr>
          <w:rFonts w:ascii="Times New Roman" w:hAnsi="Times New Roman"/>
          <w:sz w:val="28"/>
          <w:szCs w:val="28"/>
          <w:lang w:val="kk-KZ"/>
        </w:rPr>
        <w:br/>
        <w:t>В) қор биржасы</w:t>
      </w:r>
      <w:r>
        <w:rPr>
          <w:rFonts w:ascii="Times New Roman" w:hAnsi="Times New Roman"/>
          <w:sz w:val="28"/>
          <w:szCs w:val="28"/>
          <w:lang w:val="kk-KZ"/>
        </w:rPr>
        <w:br/>
        <w:t>С) инфляция</w:t>
      </w:r>
    </w:p>
    <w:p w:rsidR="00CA1AD2" w:rsidRDefault="002572FB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D) банкроттық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CA1AD2">
      <w:pPr>
        <w:widowControl/>
        <w:spacing w:line="240" w:lineRule="auto"/>
        <w:rPr>
          <w:rFonts w:ascii="Times New Roman" w:eastAsiaTheme="minorHAnsi" w:hAnsi="Times New Roman"/>
          <w:i/>
          <w:sz w:val="28"/>
          <w:szCs w:val="28"/>
          <w:lang w:val="kk-KZ"/>
        </w:rPr>
      </w:pPr>
    </w:p>
    <w:p w:rsidR="00CA1AD2" w:rsidRDefault="002572FB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15. Кеңес үкіметіндегі   әміршілдік  билікті сақтай отырып, экономикаға капиталистік қатынастарды енгізуді көздеген  ЖЭС  саясат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ы жүзеге асқан жыл: 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1920 жылы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1921 жылы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1922 жылы</w:t>
      </w:r>
    </w:p>
    <w:p w:rsidR="00CA1AD2" w:rsidRDefault="002572FB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1923 жылы         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[1]</w:t>
      </w:r>
    </w:p>
    <w:p w:rsidR="00CA1AD2" w:rsidRDefault="00CA1AD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2572FB">
      <w:pPr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     </w:t>
      </w: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2572FB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lastRenderedPageBreak/>
        <w:t>В бөлімі</w:t>
      </w:r>
    </w:p>
    <w:p w:rsidR="00CA1AD2" w:rsidRDefault="00CA1AD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XX ғ. бұқаралық мәдениеттің үш коммуникациялық бөлігін сипаттаңыз:</w:t>
      </w:r>
    </w:p>
    <w:p w:rsidR="00CA1AD2" w:rsidRDefault="00CA1AD2"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CA1AD2">
        <w:tc>
          <w:tcPr>
            <w:tcW w:w="3402" w:type="dxa"/>
            <w:shd w:val="clear" w:color="auto" w:fill="auto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XX ғ. бұқаралық мәдениеттің үш коммуникация бөлігі:</w:t>
            </w:r>
          </w:p>
        </w:tc>
        <w:tc>
          <w:tcPr>
            <w:tcW w:w="3402" w:type="dxa"/>
            <w:shd w:val="clear" w:color="auto" w:fill="auto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Бұқаралық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мәдениеттің қоғамның рухани дамуына ықпалын  түсіндір</w:t>
            </w:r>
          </w:p>
        </w:tc>
        <w:tc>
          <w:tcPr>
            <w:tcW w:w="3119" w:type="dxa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 – тың маңызы:</w:t>
            </w:r>
          </w:p>
        </w:tc>
      </w:tr>
      <w:tr w:rsidR="00CA1AD2" w:rsidRPr="00645768">
        <w:tc>
          <w:tcPr>
            <w:tcW w:w="3402" w:type="dxa"/>
            <w:shd w:val="clear" w:color="auto" w:fill="auto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Бұқаралық ақпарат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(газет-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журналдар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радио,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теледидар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A1AD2" w:rsidRPr="00645768">
        <w:tc>
          <w:tcPr>
            <w:tcW w:w="3402" w:type="dxa"/>
            <w:shd w:val="clear" w:color="auto" w:fill="auto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Бұқараға ықпал 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құралдары (жарнама, сән, кино, бұқаралық әдебиет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A1AD2" w:rsidRPr="00645768">
        <w:tc>
          <w:tcPr>
            <w:tcW w:w="3402" w:type="dxa"/>
            <w:shd w:val="clear" w:color="auto" w:fill="auto"/>
          </w:tcPr>
          <w:p w:rsidR="00CA1AD2" w:rsidRDefault="002572FB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Коммуникацияның техникалық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(ғаламтор, телефон)</w:t>
            </w:r>
          </w:p>
        </w:tc>
        <w:tc>
          <w:tcPr>
            <w:tcW w:w="3402" w:type="dxa"/>
            <w:shd w:val="clear" w:color="auto" w:fill="auto"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CA1AD2" w:rsidRDefault="00CA1AD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[4]</w:t>
      </w:r>
    </w:p>
    <w:p w:rsidR="00CA1AD2" w:rsidRDefault="00CA1AD2"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Ғылыми зерттеу және тәжірбиелік конструкторлық  жұмыстар бойынша қарқынды дамыған елдерді анықтап, маңызын жазыңыз.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</w:t>
      </w:r>
    </w:p>
    <w:p w:rsidR="00CA1AD2" w:rsidRDefault="00CA1AD2">
      <w:pPr>
        <w:kinsoku w:val="0"/>
        <w:overflowPunct w:val="0"/>
        <w:spacing w:line="240" w:lineRule="auto"/>
        <w:rPr>
          <w:rFonts w:ascii="Times New Roman" w:eastAsiaTheme="minorHAnsi" w:hAnsi="Times New Roman"/>
          <w:sz w:val="28"/>
          <w:szCs w:val="28"/>
          <w:lang w:val="kk-KZ" w:eastAsia="ru-RU"/>
        </w:rPr>
      </w:pP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[3]</w:t>
      </w: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A1AD2" w:rsidRDefault="002572FB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18. 1929-1930 жылдардағы дағдарыстан төмендегі елдердің шығу жолын анықтаңы</w:t>
      </w:r>
      <w:r>
        <w:rPr>
          <w:rFonts w:ascii="Times New Roman" w:hAnsi="Times New Roman"/>
          <w:sz w:val="28"/>
          <w:szCs w:val="28"/>
          <w:lang w:val="kk-KZ"/>
        </w:rPr>
        <w:t>з:</w:t>
      </w:r>
    </w:p>
    <w:p w:rsidR="00CA1AD2" w:rsidRDefault="00CA1AD2">
      <w:pPr>
        <w:widowControl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62"/>
        <w:gridCol w:w="2563"/>
        <w:gridCol w:w="2848"/>
      </w:tblGrid>
      <w:tr w:rsidR="00CA1AD2">
        <w:trPr>
          <w:trHeight w:val="200"/>
        </w:trPr>
        <w:tc>
          <w:tcPr>
            <w:tcW w:w="2132" w:type="dxa"/>
            <w:shd w:val="clear" w:color="auto" w:fill="auto"/>
          </w:tcPr>
          <w:p w:rsidR="00CA1AD2" w:rsidRDefault="002572F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562" w:type="dxa"/>
            <w:shd w:val="clear" w:color="auto" w:fill="auto"/>
          </w:tcPr>
          <w:p w:rsidR="00CA1AD2" w:rsidRDefault="002572F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2563" w:type="dxa"/>
            <w:shd w:val="clear" w:color="auto" w:fill="auto"/>
          </w:tcPr>
          <w:p w:rsidR="00CA1AD2" w:rsidRDefault="002572F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2848" w:type="dxa"/>
            <w:shd w:val="clear" w:color="auto" w:fill="auto"/>
          </w:tcPr>
          <w:p w:rsidR="00CA1AD2" w:rsidRDefault="002572F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Франция</w:t>
            </w:r>
          </w:p>
        </w:tc>
      </w:tr>
      <w:tr w:rsidR="00CA1AD2" w:rsidRPr="00645768">
        <w:trPr>
          <w:trHeight w:val="2146"/>
        </w:trPr>
        <w:tc>
          <w:tcPr>
            <w:tcW w:w="2132" w:type="dxa"/>
            <w:shd w:val="clear" w:color="auto" w:fill="auto"/>
          </w:tcPr>
          <w:p w:rsidR="00CA1AD2" w:rsidRDefault="002572F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Дағдарыстан шығудың қандай экономикалық реформасын жасады</w:t>
            </w:r>
          </w:p>
        </w:tc>
        <w:tc>
          <w:tcPr>
            <w:tcW w:w="2562" w:type="dxa"/>
            <w:shd w:val="clear" w:color="auto" w:fill="auto"/>
          </w:tcPr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  <w:shd w:val="clear" w:color="auto" w:fill="auto"/>
          </w:tcPr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48" w:type="dxa"/>
            <w:shd w:val="clear" w:color="auto" w:fill="auto"/>
          </w:tcPr>
          <w:p w:rsidR="00CA1AD2" w:rsidRDefault="00CA1AD2"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[3]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 «Кариб дағдарысы – халықаралық қатынастардағы ең қауіпті жанжал» тұжырымымен ПТМС формуласын қолданып, талдаңыз: келісемін/келіспеймін 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Позиция </w:t>
      </w:r>
      <w:r>
        <w:rPr>
          <w:rFonts w:ascii="Times New Roman" w:hAnsi="Times New Roman"/>
          <w:sz w:val="28"/>
          <w:szCs w:val="28"/>
          <w:lang w:val="kk-KZ"/>
        </w:rPr>
        <w:t>-_____________________________________________________________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Түсіндіру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Мысал 1</w:t>
      </w:r>
      <w:r>
        <w:rPr>
          <w:rFonts w:ascii="Times New Roman" w:hAnsi="Times New Roman"/>
          <w:sz w:val="28"/>
          <w:szCs w:val="28"/>
          <w:lang w:val="kk-KZ"/>
        </w:rPr>
        <w:t xml:space="preserve"> - _______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</w:t>
      </w:r>
      <w:r>
        <w:rPr>
          <w:rFonts w:ascii="Times New Roman" w:hAnsi="Times New Roman"/>
          <w:b/>
          <w:sz w:val="28"/>
          <w:szCs w:val="28"/>
          <w:lang w:val="kk-KZ"/>
        </w:rPr>
        <w:t>Мысал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2-________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Салдар немесе нәтиже</w:t>
      </w:r>
      <w:r>
        <w:rPr>
          <w:rFonts w:ascii="Times New Roman" w:hAnsi="Times New Roman"/>
          <w:sz w:val="28"/>
          <w:szCs w:val="28"/>
          <w:lang w:val="kk-KZ"/>
        </w:rPr>
        <w:t xml:space="preserve"> - 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CA1AD2" w:rsidRDefault="002572FB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[5]</w:t>
      </w: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AD2" w:rsidRDefault="00CA1AD2">
      <w:pPr>
        <w:kinsoku w:val="0"/>
        <w:overflowPunct w:val="0"/>
        <w:spacing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sectPr w:rsidR="00CA1AD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FB" w:rsidRDefault="002572FB">
      <w:pPr>
        <w:spacing w:line="240" w:lineRule="auto"/>
      </w:pPr>
      <w:r>
        <w:separator/>
      </w:r>
    </w:p>
  </w:endnote>
  <w:endnote w:type="continuationSeparator" w:id="0">
    <w:p w:rsidR="002572FB" w:rsidRDefault="00257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FB" w:rsidRDefault="002572FB">
      <w:pPr>
        <w:spacing w:line="240" w:lineRule="auto"/>
      </w:pPr>
      <w:r>
        <w:separator/>
      </w:r>
    </w:p>
  </w:footnote>
  <w:footnote w:type="continuationSeparator" w:id="0">
    <w:p w:rsidR="002572FB" w:rsidRDefault="002572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D9"/>
    <w:rsid w:val="000072E9"/>
    <w:rsid w:val="000B10F1"/>
    <w:rsid w:val="000B35D9"/>
    <w:rsid w:val="000E1553"/>
    <w:rsid w:val="001171E3"/>
    <w:rsid w:val="00154A19"/>
    <w:rsid w:val="001F1FBB"/>
    <w:rsid w:val="00215119"/>
    <w:rsid w:val="00233277"/>
    <w:rsid w:val="002510D5"/>
    <w:rsid w:val="00251B05"/>
    <w:rsid w:val="002572FB"/>
    <w:rsid w:val="00311B30"/>
    <w:rsid w:val="00315317"/>
    <w:rsid w:val="00322E16"/>
    <w:rsid w:val="003B6181"/>
    <w:rsid w:val="003F1D67"/>
    <w:rsid w:val="00420292"/>
    <w:rsid w:val="004415D9"/>
    <w:rsid w:val="00462179"/>
    <w:rsid w:val="0057206E"/>
    <w:rsid w:val="0057546D"/>
    <w:rsid w:val="005D5151"/>
    <w:rsid w:val="006328C9"/>
    <w:rsid w:val="00641A7A"/>
    <w:rsid w:val="00645768"/>
    <w:rsid w:val="0066413B"/>
    <w:rsid w:val="006657A6"/>
    <w:rsid w:val="006B7F99"/>
    <w:rsid w:val="006C2257"/>
    <w:rsid w:val="007A5EAA"/>
    <w:rsid w:val="00892661"/>
    <w:rsid w:val="008A28EF"/>
    <w:rsid w:val="008E04F9"/>
    <w:rsid w:val="009D6319"/>
    <w:rsid w:val="00A274D2"/>
    <w:rsid w:val="00A34606"/>
    <w:rsid w:val="00B9060C"/>
    <w:rsid w:val="00C46F5C"/>
    <w:rsid w:val="00C76A09"/>
    <w:rsid w:val="00CA1AD2"/>
    <w:rsid w:val="00CA55DA"/>
    <w:rsid w:val="00D24E4F"/>
    <w:rsid w:val="00D566AA"/>
    <w:rsid w:val="00DF1CC6"/>
    <w:rsid w:val="00DF6C5C"/>
    <w:rsid w:val="00E86C69"/>
    <w:rsid w:val="00EF3525"/>
    <w:rsid w:val="00F35075"/>
    <w:rsid w:val="00FD2BD4"/>
    <w:rsid w:val="00FE4749"/>
    <w:rsid w:val="481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exact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6FF9-AF84-4948-BEDA-7B24DD00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Самал</cp:lastModifiedBy>
  <cp:revision>32</cp:revision>
  <dcterms:created xsi:type="dcterms:W3CDTF">2021-02-27T13:24:00Z</dcterms:created>
  <dcterms:modified xsi:type="dcterms:W3CDTF">2024-02-20T04:28:00Z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83BC532245A84B0A9CA46F16938A8C94</vt:lpwstr>
  </property>
</Properties>
</file>